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Leadership 105 hw lesson 10</w:t>
      </w:r>
    </w:p>
    <w:p w:rsidR="00000000" w:rsidDel="00000000" w:rsidP="00000000" w:rsidRDefault="00000000" w:rsidRPr="00000000" w14:paraId="00000002">
      <w:pPr>
        <w:rPr/>
      </w:pPr>
      <w:r w:rsidDel="00000000" w:rsidR="00000000" w:rsidRPr="00000000">
        <w:rPr>
          <w:rtl w:val="0"/>
        </w:rPr>
        <w:t xml:space="preserve">Michael trevino</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What now?</w:t>
      </w:r>
    </w:p>
    <w:p w:rsidR="00000000" w:rsidDel="00000000" w:rsidP="00000000" w:rsidRDefault="00000000" w:rsidRPr="00000000" w14:paraId="00000006">
      <w:pPr>
        <w:rPr/>
      </w:pPr>
      <w:r w:rsidDel="00000000" w:rsidR="00000000" w:rsidRPr="00000000">
        <w:rPr>
          <w:rtl w:val="0"/>
        </w:rPr>
        <w:t xml:space="preserve">I would say i need to work on persuasion .i need to learn how to share the love of God more with people and let them know how good God is..Bringing others to salvation and let them know the truth..</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